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3ECFB2"/>
          <w:sz w:val="48"/>
          <w:szCs w:val="48"/>
        </w:rPr>
        <w:t xml:space="preserve">PEAVO</w:t>
      </w:r>
    </w:p>
    <w:p>
      <w:pPr>
        <w:spacing w:after="80"/>
        <w:jc w:val="center"/>
      </w:pPr>
      <w:r>
        <w:rPr>
          <w:rFonts w:ascii="Arial" w:cs="Arial" w:eastAsia="Arial" w:hAnsi="Arial"/>
          <w:b/>
          <w:bCs/>
          <w:color w:val="1A1A2E"/>
          <w:sz w:val="36"/>
          <w:szCs w:val="36"/>
        </w:rPr>
        <w:t xml:space="preserve">Terms of Service</w:t>
      </w:r>
    </w:p>
    <w:p>
      <w:pPr>
        <w:spacing w:after="400"/>
        <w:jc w:val="center"/>
      </w:pPr>
      <w:r>
        <w:rPr>
          <w:rFonts w:ascii="Arial" w:cs="Arial" w:eastAsia="Arial" w:hAnsi="Arial"/>
          <w:i/>
          <w:iCs/>
          <w:color w:val="6B7280"/>
          <w:sz w:val="20"/>
          <w:szCs w:val="20"/>
        </w:rPr>
        <w:t xml:space="preserve">Effective Date: March 10, 2026</w:t>
      </w:r>
    </w:p>
    <w:p>
      <w:pPr>
        <w:pBdr>
          <w:bottom w:val="single" w:color="E8EAED" w:sz="6" w:space="1"/>
        </w:pBdr>
        <w:spacing w:after="200" w:before="200"/>
      </w:pPr>
    </w:p>
    <w:p>
      <w:pPr>
        <w:spacing w:after="160"/>
        <w:jc w:val="left"/>
      </w:pPr>
      <w:r>
        <w:rPr>
          <w:rFonts w:ascii="Arial" w:cs="Arial" w:eastAsia="Arial" w:hAnsi="Arial"/>
          <w:b w:val="false"/>
          <w:bCs w:val="false"/>
          <w:i w:val="false"/>
          <w:iCs w:val="false"/>
          <w:color w:val="1A1A2E"/>
          <w:sz w:val="20"/>
          <w:szCs w:val="20"/>
        </w:rPr>
        <w:t xml:space="preserve">Welcome to Peavo! These Terms of Service ("Terms") govern your access to and use of the Peavo mobile application and related services (collectively, the "Service"), operated by Martin Minářik, with its registered office at Velehradská 1735/28, Prague, Czech Republic ("Peavo", "we", "us", or "our").</w:t>
      </w:r>
    </w:p>
    <w:p>
      <w:pPr>
        <w:spacing w:after="160"/>
        <w:jc w:val="left"/>
      </w:pPr>
      <w:r>
        <w:rPr>
          <w:rFonts w:ascii="Arial" w:cs="Arial" w:eastAsia="Arial" w:hAnsi="Arial"/>
          <w:b w:val="false"/>
          <w:bCs w:val="false"/>
          <w:i w:val="false"/>
          <w:iCs w:val="false"/>
          <w:color w:val="1A1A2E"/>
          <w:sz w:val="20"/>
          <w:szCs w:val="20"/>
        </w:rPr>
        <w:t xml:space="preserve">By creating an account or using the Service, you agree to be bound by these Terms. If you do not agree to these Terms, do not use the Service.</w:t>
      </w:r>
    </w:p>
    <w:p>
      <w:pPr>
        <w:pBdr>
          <w:bottom w:val="single" w:color="E8EAED" w:sz="6" w:space="1"/>
        </w:pBdr>
        <w:spacing w:after="200" w:before="200"/>
      </w:pPr>
    </w:p>
    <w:p>
      <w:pPr>
        <w:pStyle w:val="Heading1"/>
        <w:spacing w:after="200" w:before="400"/>
      </w:pPr>
      <w:r>
        <w:rPr>
          <w:rFonts w:ascii="Arial" w:cs="Arial" w:eastAsia="Arial" w:hAnsi="Arial"/>
          <w:b/>
          <w:bCs/>
          <w:color w:val="1A1A2E"/>
          <w:sz w:val="28"/>
          <w:szCs w:val="28"/>
        </w:rPr>
        <w:t xml:space="preserve">1. Eligibility</w:t>
      </w:r>
    </w:p>
    <w:p>
      <w:pPr>
        <w:spacing w:after="160"/>
      </w:pPr>
      <w:r>
        <w:rPr>
          <w:rFonts w:ascii="Arial" w:cs="Arial" w:eastAsia="Arial" w:hAnsi="Arial"/>
          <w:b/>
          <w:bCs/>
          <w:color w:val="1A1A2E"/>
          <w:sz w:val="20"/>
          <w:szCs w:val="20"/>
        </w:rPr>
        <w:t xml:space="preserve">Age Requirement. </w:t>
      </w:r>
      <w:r>
        <w:rPr>
          <w:rFonts w:ascii="Arial" w:cs="Arial" w:eastAsia="Arial" w:hAnsi="Arial"/>
          <w:color w:val="1A1A2E"/>
          <w:sz w:val="20"/>
          <w:szCs w:val="20"/>
        </w:rPr>
        <w:t xml:space="preserve">You must be at least 16 years of age to create an account and use the Service. By registering, you represent and warrant that you are at least 16 years old. We may require you to provide your date of birth during registration, and we reserve the right to terminate accounts where we have reason to believe the user is under 16.</w:t>
      </w:r>
    </w:p>
    <w:p>
      <w:pPr>
        <w:spacing w:after="160"/>
      </w:pPr>
      <w:r>
        <w:rPr>
          <w:rFonts w:ascii="Arial" w:cs="Arial" w:eastAsia="Arial" w:hAnsi="Arial"/>
          <w:b/>
          <w:bCs/>
          <w:color w:val="1A1A2E"/>
          <w:sz w:val="20"/>
          <w:szCs w:val="20"/>
        </w:rPr>
        <w:t xml:space="preserve">Legal Capacity. </w:t>
      </w:r>
      <w:r>
        <w:rPr>
          <w:rFonts w:ascii="Arial" w:cs="Arial" w:eastAsia="Arial" w:hAnsi="Arial"/>
          <w:color w:val="1A1A2E"/>
          <w:sz w:val="20"/>
          <w:szCs w:val="20"/>
        </w:rPr>
        <w:t xml:space="preserve">By using the Service, you represent that you have the legal capacity to enter into these Terms in your jurisdiction. If you are between 16 and 18 years of age, you represent that your legal guardian has reviewed and consents to these Terms.</w:t>
      </w:r>
    </w:p>
    <w:p>
      <w:pPr>
        <w:spacing w:after="160"/>
      </w:pPr>
      <w:r>
        <w:rPr>
          <w:rFonts w:ascii="Arial" w:cs="Arial" w:eastAsia="Arial" w:hAnsi="Arial"/>
          <w:b/>
          <w:bCs/>
          <w:color w:val="1A1A2E"/>
          <w:sz w:val="20"/>
          <w:szCs w:val="20"/>
        </w:rPr>
        <w:t xml:space="preserve">Account Accuracy. </w:t>
      </w:r>
      <w:r>
        <w:rPr>
          <w:rFonts w:ascii="Arial" w:cs="Arial" w:eastAsia="Arial" w:hAnsi="Arial"/>
          <w:color w:val="1A1A2E"/>
          <w:sz w:val="20"/>
          <w:szCs w:val="20"/>
        </w:rPr>
        <w:t xml:space="preserve">You agree to provide accurate, current, and complete information during registration and to keep your account information updated.</w:t>
      </w:r>
    </w:p>
    <w:p>
      <w:pPr>
        <w:pStyle w:val="Heading1"/>
        <w:spacing w:after="200" w:before="400"/>
      </w:pPr>
      <w:r>
        <w:rPr>
          <w:rFonts w:ascii="Arial" w:cs="Arial" w:eastAsia="Arial" w:hAnsi="Arial"/>
          <w:b/>
          <w:bCs/>
          <w:color w:val="1A1A2E"/>
          <w:sz w:val="28"/>
          <w:szCs w:val="28"/>
        </w:rPr>
        <w:t xml:space="preserve">2. The Service</w:t>
      </w:r>
    </w:p>
    <w:p>
      <w:pPr>
        <w:spacing w:after="160"/>
        <w:jc w:val="left"/>
      </w:pPr>
      <w:r>
        <w:rPr>
          <w:rFonts w:ascii="Arial" w:cs="Arial" w:eastAsia="Arial" w:hAnsi="Arial"/>
          <w:b w:val="false"/>
          <w:bCs w:val="false"/>
          <w:i w:val="false"/>
          <w:iCs w:val="false"/>
          <w:color w:val="1A1A2E"/>
          <w:sz w:val="20"/>
          <w:szCs w:val="20"/>
        </w:rPr>
        <w:t xml:space="preserve">Peavo is a social platform that enables users to discover, create, and join real-world and online events and activities. The Service includes event creation and discovery, in-app messaging, user profiles, and related features.</w:t>
      </w:r>
    </w:p>
    <w:p>
      <w:pPr>
        <w:spacing w:after="160"/>
      </w:pPr>
      <w:r>
        <w:rPr>
          <w:rFonts w:ascii="Arial" w:cs="Arial" w:eastAsia="Arial" w:hAnsi="Arial"/>
          <w:b/>
          <w:bCs/>
          <w:color w:val="1A1A2E"/>
          <w:sz w:val="20"/>
          <w:szCs w:val="20"/>
        </w:rPr>
        <w:t xml:space="preserve">Platform Role. </w:t>
      </w:r>
      <w:r>
        <w:rPr>
          <w:rFonts w:ascii="Arial" w:cs="Arial" w:eastAsia="Arial" w:hAnsi="Arial"/>
          <w:color w:val="1A1A2E"/>
          <w:sz w:val="20"/>
          <w:szCs w:val="20"/>
        </w:rPr>
        <w:t xml:space="preserve">Peavo is a platform that connects users. We do not organize, host, sponsor, or supervise any events created by users. We are not responsible for the conduct of any user, whether online or offline, and we are not liable for any interactions, activities, or events that occur through or as a result of the Service.</w:t>
      </w:r>
    </w:p>
    <w:p>
      <w:pPr>
        <w:pStyle w:val="Heading1"/>
        <w:spacing w:after="200" w:before="400"/>
      </w:pPr>
      <w:r>
        <w:rPr>
          <w:rFonts w:ascii="Arial" w:cs="Arial" w:eastAsia="Arial" w:hAnsi="Arial"/>
          <w:b/>
          <w:bCs/>
          <w:color w:val="1A1A2E"/>
          <w:sz w:val="28"/>
          <w:szCs w:val="28"/>
        </w:rPr>
        <w:t xml:space="preserve">3. Account and Security</w:t>
      </w:r>
    </w:p>
    <w:p>
      <w:pPr>
        <w:spacing w:after="160"/>
        <w:jc w:val="left"/>
      </w:pPr>
      <w:r>
        <w:rPr>
          <w:rFonts w:ascii="Arial" w:cs="Arial" w:eastAsia="Arial" w:hAnsi="Arial"/>
          <w:b w:val="false"/>
          <w:bCs w:val="false"/>
          <w:i w:val="false"/>
          <w:iCs w:val="false"/>
          <w:color w:val="1A1A2E"/>
          <w:sz w:val="20"/>
          <w:szCs w:val="20"/>
        </w:rPr>
        <w:t xml:space="preserve">You are responsible for maintaining the confidentiality of your account credentials and for all activities that occur under your account. You agree to immediately notify us of any unauthorized use of your account.</w:t>
      </w:r>
    </w:p>
    <w:p>
      <w:pPr>
        <w:spacing w:after="160"/>
        <w:jc w:val="left"/>
      </w:pPr>
      <w:r>
        <w:rPr>
          <w:rFonts w:ascii="Arial" w:cs="Arial" w:eastAsia="Arial" w:hAnsi="Arial"/>
          <w:b w:val="false"/>
          <w:bCs w:val="false"/>
          <w:i w:val="false"/>
          <w:iCs w:val="false"/>
          <w:color w:val="1A1A2E"/>
          <w:sz w:val="20"/>
          <w:szCs w:val="20"/>
        </w:rPr>
        <w:t xml:space="preserve">You may not share your account with others, create multiple accounts, or create an account on behalf of someone else without their permission.</w:t>
      </w:r>
    </w:p>
    <w:p>
      <w:pPr>
        <w:spacing w:after="160"/>
        <w:jc w:val="left"/>
      </w:pPr>
      <w:r>
        <w:rPr>
          <w:rFonts w:ascii="Arial" w:cs="Arial" w:eastAsia="Arial" w:hAnsi="Arial"/>
          <w:b w:val="false"/>
          <w:bCs w:val="false"/>
          <w:i w:val="false"/>
          <w:iCs w:val="false"/>
          <w:color w:val="1A1A2E"/>
          <w:sz w:val="20"/>
          <w:szCs w:val="20"/>
        </w:rPr>
        <w:t xml:space="preserve">We reserve the right to suspend or terminate your account at our sole discretion if we believe you have violated these Terms or if your account poses a safety or security risk.</w:t>
      </w:r>
    </w:p>
    <w:p>
      <w:pPr>
        <w:pStyle w:val="Heading1"/>
        <w:spacing w:after="200" w:before="400"/>
      </w:pPr>
      <w:r>
        <w:rPr>
          <w:rFonts w:ascii="Arial" w:cs="Arial" w:eastAsia="Arial" w:hAnsi="Arial"/>
          <w:b/>
          <w:bCs/>
          <w:color w:val="1A1A2E"/>
          <w:sz w:val="28"/>
          <w:szCs w:val="28"/>
        </w:rPr>
        <w:t xml:space="preserve">4. User Conduct and Community Guidelines</w:t>
      </w:r>
    </w:p>
    <w:p>
      <w:pPr>
        <w:spacing w:after="160"/>
        <w:jc w:val="left"/>
      </w:pPr>
      <w:r>
        <w:rPr>
          <w:rFonts w:ascii="Arial" w:cs="Arial" w:eastAsia="Arial" w:hAnsi="Arial"/>
          <w:b w:val="false"/>
          <w:bCs w:val="false"/>
          <w:i w:val="false"/>
          <w:iCs w:val="false"/>
          <w:color w:val="1A1A2E"/>
          <w:sz w:val="20"/>
          <w:szCs w:val="20"/>
        </w:rPr>
        <w:t xml:space="preserve">By using the Service, you agree not to:</w:t>
      </w:r>
    </w:p>
    <w:p>
      <w:pPr>
        <w:pStyle w:val="ListParagraph"/>
        <w:numPr>
          <w:ilvl w:val="0"/>
          <w:numId w:val="2"/>
        </w:numPr>
        <w:spacing w:after="100"/>
      </w:pPr>
      <w:r>
        <w:rPr>
          <w:rFonts w:ascii="Arial" w:cs="Arial" w:eastAsia="Arial" w:hAnsi="Arial"/>
          <w:color w:val="1A1A2E"/>
          <w:sz w:val="20"/>
          <w:szCs w:val="20"/>
        </w:rPr>
        <w:t xml:space="preserve">Use the Service for any unlawful purpose or in violation of any applicable law or regulation</w:t>
      </w:r>
    </w:p>
    <w:p>
      <w:pPr>
        <w:pStyle w:val="ListParagraph"/>
        <w:numPr>
          <w:ilvl w:val="0"/>
          <w:numId w:val="2"/>
        </w:numPr>
        <w:spacing w:after="100"/>
      </w:pPr>
      <w:r>
        <w:rPr>
          <w:rFonts w:ascii="Arial" w:cs="Arial" w:eastAsia="Arial" w:hAnsi="Arial"/>
          <w:color w:val="1A1A2E"/>
          <w:sz w:val="20"/>
          <w:szCs w:val="20"/>
        </w:rPr>
        <w:t xml:space="preserve">Harass, bully, intimidate, threaten, or abuse any other user</w:t>
      </w:r>
    </w:p>
    <w:p>
      <w:pPr>
        <w:pStyle w:val="ListParagraph"/>
        <w:numPr>
          <w:ilvl w:val="0"/>
          <w:numId w:val="2"/>
        </w:numPr>
        <w:spacing w:after="100"/>
      </w:pPr>
      <w:r>
        <w:rPr>
          <w:rFonts w:ascii="Arial" w:cs="Arial" w:eastAsia="Arial" w:hAnsi="Arial"/>
          <w:color w:val="1A1A2E"/>
          <w:sz w:val="20"/>
          <w:szCs w:val="20"/>
        </w:rPr>
        <w:t xml:space="preserve">Post or transmit content that is hateful, discriminatory, sexually explicit, violent, or otherwise offensive</w:t>
      </w:r>
    </w:p>
    <w:p>
      <w:pPr>
        <w:pStyle w:val="ListParagraph"/>
        <w:numPr>
          <w:ilvl w:val="0"/>
          <w:numId w:val="2"/>
        </w:numPr>
        <w:spacing w:after="100"/>
      </w:pPr>
      <w:r>
        <w:rPr>
          <w:rFonts w:ascii="Arial" w:cs="Arial" w:eastAsia="Arial" w:hAnsi="Arial"/>
          <w:color w:val="1A1A2E"/>
          <w:sz w:val="20"/>
          <w:szCs w:val="20"/>
        </w:rPr>
        <w:t xml:space="preserve">Impersonate any person or entity, or falsely claim an affiliation with any person or entity</w:t>
      </w:r>
    </w:p>
    <w:p>
      <w:pPr>
        <w:pStyle w:val="ListParagraph"/>
        <w:numPr>
          <w:ilvl w:val="0"/>
          <w:numId w:val="2"/>
        </w:numPr>
        <w:spacing w:after="100"/>
      </w:pPr>
      <w:r>
        <w:rPr>
          <w:rFonts w:ascii="Arial" w:cs="Arial" w:eastAsia="Arial" w:hAnsi="Arial"/>
          <w:color w:val="1A1A2E"/>
          <w:sz w:val="20"/>
          <w:szCs w:val="20"/>
        </w:rPr>
        <w:t xml:space="preserve">Create events with the intent to deceive, defraud, or cause harm to others</w:t>
      </w:r>
    </w:p>
    <w:p>
      <w:pPr>
        <w:pStyle w:val="ListParagraph"/>
        <w:numPr>
          <w:ilvl w:val="0"/>
          <w:numId w:val="2"/>
        </w:numPr>
        <w:spacing w:after="100"/>
      </w:pPr>
      <w:r>
        <w:rPr>
          <w:rFonts w:ascii="Arial" w:cs="Arial" w:eastAsia="Arial" w:hAnsi="Arial"/>
          <w:color w:val="1A1A2E"/>
          <w:sz w:val="20"/>
          <w:szCs w:val="20"/>
        </w:rPr>
        <w:t xml:space="preserve">Use the Service to solicit personal information from minors</w:t>
      </w:r>
    </w:p>
    <w:p>
      <w:pPr>
        <w:pStyle w:val="ListParagraph"/>
        <w:numPr>
          <w:ilvl w:val="0"/>
          <w:numId w:val="2"/>
        </w:numPr>
        <w:spacing w:after="100"/>
      </w:pPr>
      <w:r>
        <w:rPr>
          <w:rFonts w:ascii="Arial" w:cs="Arial" w:eastAsia="Arial" w:hAnsi="Arial"/>
          <w:color w:val="1A1A2E"/>
          <w:sz w:val="20"/>
          <w:szCs w:val="20"/>
        </w:rPr>
        <w:t xml:space="preserve">Spam, advertise, or promote commercial products or services without our prior written consent</w:t>
      </w:r>
    </w:p>
    <w:p>
      <w:pPr>
        <w:pStyle w:val="ListParagraph"/>
        <w:numPr>
          <w:ilvl w:val="0"/>
          <w:numId w:val="2"/>
        </w:numPr>
        <w:spacing w:after="100"/>
      </w:pPr>
      <w:r>
        <w:rPr>
          <w:rFonts w:ascii="Arial" w:cs="Arial" w:eastAsia="Arial" w:hAnsi="Arial"/>
          <w:color w:val="1A1A2E"/>
          <w:sz w:val="20"/>
          <w:szCs w:val="20"/>
        </w:rPr>
        <w:t xml:space="preserve">Attempt to gain unauthorized access to other users’ accounts or to the Service’s systems or networks</w:t>
      </w:r>
    </w:p>
    <w:p>
      <w:pPr>
        <w:pStyle w:val="ListParagraph"/>
        <w:numPr>
          <w:ilvl w:val="0"/>
          <w:numId w:val="2"/>
        </w:numPr>
        <w:spacing w:after="100"/>
      </w:pPr>
      <w:r>
        <w:rPr>
          <w:rFonts w:ascii="Arial" w:cs="Arial" w:eastAsia="Arial" w:hAnsi="Arial"/>
          <w:color w:val="1A1A2E"/>
          <w:sz w:val="20"/>
          <w:szCs w:val="20"/>
        </w:rPr>
        <w:t xml:space="preserve">Use automated means (bots, scrapers, crawlers) to access the Service</w:t>
      </w:r>
    </w:p>
    <w:p>
      <w:pPr>
        <w:pStyle w:val="ListParagraph"/>
        <w:numPr>
          <w:ilvl w:val="0"/>
          <w:numId w:val="2"/>
        </w:numPr>
        <w:spacing w:after="100"/>
      </w:pPr>
      <w:r>
        <w:rPr>
          <w:rFonts w:ascii="Arial" w:cs="Arial" w:eastAsia="Arial" w:hAnsi="Arial"/>
          <w:color w:val="1A1A2E"/>
          <w:sz w:val="20"/>
          <w:szCs w:val="20"/>
        </w:rPr>
        <w:t xml:space="preserve">Circumvent, disable, or otherwise interfere with any security features of the Service</w:t>
      </w:r>
    </w:p>
    <w:p>
      <w:pPr>
        <w:pStyle w:val="ListParagraph"/>
        <w:numPr>
          <w:ilvl w:val="0"/>
          <w:numId w:val="2"/>
        </w:numPr>
        <w:spacing w:after="100"/>
      </w:pPr>
      <w:r>
        <w:rPr>
          <w:rFonts w:ascii="Arial" w:cs="Arial" w:eastAsia="Arial" w:hAnsi="Arial"/>
          <w:color w:val="1A1A2E"/>
          <w:sz w:val="20"/>
          <w:szCs w:val="20"/>
        </w:rPr>
        <w:t xml:space="preserve">Upload or transmit viruses, malware, or any other harmful code</w:t>
      </w:r>
    </w:p>
    <w:p>
      <w:pPr>
        <w:spacing w:after="160"/>
        <w:jc w:val="left"/>
      </w:pPr>
      <w:r>
        <w:rPr>
          <w:rFonts w:ascii="Arial" w:cs="Arial" w:eastAsia="Arial" w:hAnsi="Arial"/>
          <w:b w:val="false"/>
          <w:bCs w:val="false"/>
          <w:i w:val="false"/>
          <w:iCs w:val="false"/>
          <w:color w:val="1A1A2E"/>
          <w:sz w:val="20"/>
          <w:szCs w:val="20"/>
        </w:rPr>
        <w:t xml:space="preserve">We reserve the right to remove any content and to suspend or terminate any account that violates these guidelines, at our sole discretion and without prior notice.</w:t>
      </w:r>
    </w:p>
    <w:p>
      <w:pPr>
        <w:pStyle w:val="Heading1"/>
        <w:spacing w:after="200" w:before="400"/>
      </w:pPr>
      <w:r>
        <w:rPr>
          <w:rFonts w:ascii="Arial" w:cs="Arial" w:eastAsia="Arial" w:hAnsi="Arial"/>
          <w:b/>
          <w:bCs/>
          <w:color w:val="1A1A2E"/>
          <w:sz w:val="28"/>
          <w:szCs w:val="28"/>
        </w:rPr>
        <w:t xml:space="preserve">5. Events and Personal Safety</w:t>
      </w:r>
    </w:p>
    <w:p>
      <w:pPr>
        <w:spacing w:after="160"/>
      </w:pPr>
      <w:r>
        <w:rPr>
          <w:rFonts w:ascii="Arial" w:cs="Arial" w:eastAsia="Arial" w:hAnsi="Arial"/>
          <w:b/>
          <w:bCs/>
          <w:color w:val="1A1A2E"/>
          <w:sz w:val="20"/>
          <w:szCs w:val="20"/>
        </w:rPr>
        <w:t xml:space="preserve">Peavo facilitates connections between users but does not verify the identity, background, or intentions of any user. </w:t>
      </w:r>
      <w:r>
        <w:rPr>
          <w:rFonts w:ascii="Arial" w:cs="Arial" w:eastAsia="Arial" w:hAnsi="Arial"/>
          <w:color w:val="1A1A2E"/>
          <w:sz w:val="20"/>
          <w:szCs w:val="20"/>
        </w:rPr>
        <w:t xml:space="preserve">You acknowledge that meeting people in person carries inherent risks.</w:t>
      </w:r>
    </w:p>
    <w:p>
      <w:pPr>
        <w:spacing w:after="160"/>
        <w:jc w:val="left"/>
      </w:pPr>
      <w:r>
        <w:rPr>
          <w:rFonts w:ascii="Arial" w:cs="Arial" w:eastAsia="Arial" w:hAnsi="Arial"/>
          <w:b w:val="false"/>
          <w:bCs w:val="false"/>
          <w:i w:val="false"/>
          <w:iCs w:val="false"/>
          <w:color w:val="1A1A2E"/>
          <w:sz w:val="20"/>
          <w:szCs w:val="20"/>
        </w:rPr>
        <w:t xml:space="preserve">When attending events arranged through the Service, we strongly recommend that you:</w:t>
      </w:r>
    </w:p>
    <w:p>
      <w:pPr>
        <w:pStyle w:val="ListParagraph"/>
        <w:numPr>
          <w:ilvl w:val="0"/>
          <w:numId w:val="3"/>
        </w:numPr>
        <w:spacing w:after="100"/>
      </w:pPr>
      <w:r>
        <w:rPr>
          <w:rFonts w:ascii="Arial" w:cs="Arial" w:eastAsia="Arial" w:hAnsi="Arial"/>
          <w:color w:val="1A1A2E"/>
          <w:sz w:val="20"/>
          <w:szCs w:val="20"/>
        </w:rPr>
        <w:t xml:space="preserve">Meet in public, well-lit, and populated places</w:t>
      </w:r>
    </w:p>
    <w:p>
      <w:pPr>
        <w:pStyle w:val="ListParagraph"/>
        <w:numPr>
          <w:ilvl w:val="0"/>
          <w:numId w:val="3"/>
        </w:numPr>
        <w:spacing w:after="100"/>
      </w:pPr>
      <w:r>
        <w:rPr>
          <w:rFonts w:ascii="Arial" w:cs="Arial" w:eastAsia="Arial" w:hAnsi="Arial"/>
          <w:color w:val="1A1A2E"/>
          <w:sz w:val="20"/>
          <w:szCs w:val="20"/>
        </w:rPr>
        <w:t xml:space="preserve">Inform a friend or family member of your plans, including the location and expected duration</w:t>
      </w:r>
    </w:p>
    <w:p>
      <w:pPr>
        <w:pStyle w:val="ListParagraph"/>
        <w:numPr>
          <w:ilvl w:val="0"/>
          <w:numId w:val="3"/>
        </w:numPr>
        <w:spacing w:after="100"/>
      </w:pPr>
      <w:r>
        <w:rPr>
          <w:rFonts w:ascii="Arial" w:cs="Arial" w:eastAsia="Arial" w:hAnsi="Arial"/>
          <w:color w:val="1A1A2E"/>
          <w:sz w:val="20"/>
          <w:szCs w:val="20"/>
        </w:rPr>
        <w:t xml:space="preserve">Do not share sensitive personal information (home address, financial details) with other users before meeting</w:t>
      </w:r>
    </w:p>
    <w:p>
      <w:pPr>
        <w:pStyle w:val="ListParagraph"/>
        <w:numPr>
          <w:ilvl w:val="0"/>
          <w:numId w:val="3"/>
        </w:numPr>
        <w:spacing w:after="100"/>
      </w:pPr>
      <w:r>
        <w:rPr>
          <w:rFonts w:ascii="Arial" w:cs="Arial" w:eastAsia="Arial" w:hAnsi="Arial"/>
          <w:color w:val="1A1A2E"/>
          <w:sz w:val="20"/>
          <w:szCs w:val="20"/>
        </w:rPr>
        <w:t xml:space="preserve">Trust your instincts — if something feels uncomfortable or unsafe, leave the situation</w:t>
      </w:r>
    </w:p>
    <w:p>
      <w:pPr>
        <w:pStyle w:val="ListParagraph"/>
        <w:numPr>
          <w:ilvl w:val="0"/>
          <w:numId w:val="3"/>
        </w:numPr>
        <w:spacing w:after="100"/>
      </w:pPr>
      <w:r>
        <w:rPr>
          <w:rFonts w:ascii="Arial" w:cs="Arial" w:eastAsia="Arial" w:hAnsi="Arial"/>
          <w:color w:val="1A1A2E"/>
          <w:sz w:val="20"/>
          <w:szCs w:val="20"/>
        </w:rPr>
        <w:t xml:space="preserve">Report any concerning behavior to us through the in-app reporting feature</w:t>
      </w:r>
    </w:p>
    <w:p>
      <w:pPr>
        <w:pStyle w:val="ListParagraph"/>
        <w:numPr>
          <w:ilvl w:val="0"/>
          <w:numId w:val="3"/>
        </w:numPr>
        <w:spacing w:after="100"/>
      </w:pPr>
      <w:r>
        <w:rPr>
          <w:rFonts w:ascii="Arial" w:cs="Arial" w:eastAsia="Arial" w:hAnsi="Arial"/>
          <w:color w:val="1A1A2E"/>
          <w:sz w:val="20"/>
          <w:szCs w:val="20"/>
        </w:rPr>
        <w:t xml:space="preserve">Contact local emergency services if you feel you are in danger</w:t>
      </w:r>
    </w:p>
    <w:p>
      <w:pPr>
        <w:spacing w:after="160"/>
      </w:pPr>
      <w:r>
        <w:rPr>
          <w:rFonts w:ascii="Arial" w:cs="Arial" w:eastAsia="Arial" w:hAnsi="Arial"/>
          <w:b/>
          <w:bCs/>
          <w:color w:val="1A1A2E"/>
          <w:sz w:val="20"/>
          <w:szCs w:val="20"/>
        </w:rPr>
        <w:t xml:space="preserve">Peavo is not responsible for the actions, behavior, or conduct of any user, whether online or at in-person events. </w:t>
      </w:r>
      <w:r>
        <w:rPr>
          <w:rFonts w:ascii="Arial" w:cs="Arial" w:eastAsia="Arial" w:hAnsi="Arial"/>
          <w:color w:val="1A1A2E"/>
          <w:sz w:val="20"/>
          <w:szCs w:val="20"/>
        </w:rPr>
        <w:t xml:space="preserve">Your participation in any event is entirely at your own risk. We disclaim all liability for any injury, loss, damage, or harm arising from your use of the Service or your interactions with other users.</w:t>
      </w:r>
    </w:p>
    <w:p>
      <w:pPr>
        <w:pStyle w:val="Heading1"/>
        <w:spacing w:after="200" w:before="400"/>
      </w:pPr>
      <w:r>
        <w:rPr>
          <w:rFonts w:ascii="Arial" w:cs="Arial" w:eastAsia="Arial" w:hAnsi="Arial"/>
          <w:b/>
          <w:bCs/>
          <w:color w:val="1A1A2E"/>
          <w:sz w:val="28"/>
          <w:szCs w:val="28"/>
        </w:rPr>
        <w:t xml:space="preserve">6. User Content</w:t>
      </w:r>
    </w:p>
    <w:p>
      <w:pPr>
        <w:spacing w:after="160"/>
        <w:jc w:val="left"/>
      </w:pPr>
      <w:r>
        <w:rPr>
          <w:rFonts w:ascii="Arial" w:cs="Arial" w:eastAsia="Arial" w:hAnsi="Arial"/>
          <w:b w:val="false"/>
          <w:bCs w:val="false"/>
          <w:i w:val="false"/>
          <w:iCs w:val="false"/>
          <w:color w:val="1A1A2E"/>
          <w:sz w:val="20"/>
          <w:szCs w:val="20"/>
        </w:rPr>
        <w:t xml:space="preserve">You retain ownership of any content you create, upload, or share through the Service ("User Content"), including event descriptions, messages, photos, and profile information.</w:t>
      </w:r>
    </w:p>
    <w:p>
      <w:pPr>
        <w:spacing w:after="160"/>
        <w:jc w:val="left"/>
      </w:pPr>
      <w:r>
        <w:rPr>
          <w:rFonts w:ascii="Arial" w:cs="Arial" w:eastAsia="Arial" w:hAnsi="Arial"/>
          <w:b w:val="false"/>
          <w:bCs w:val="false"/>
          <w:i w:val="false"/>
          <w:iCs w:val="false"/>
          <w:color w:val="1A1A2E"/>
          <w:sz w:val="20"/>
          <w:szCs w:val="20"/>
        </w:rPr>
        <w:t xml:space="preserve">By posting User Content, you grant Peavo a non-exclusive, worldwide, royalty-free, transferable license to use, reproduce, modify, display, and distribute your User Content solely for the purpose of operating and improving the Service. This license ends when you delete your content or your account, except where your content has been shared with others and they have not deleted it.</w:t>
      </w:r>
    </w:p>
    <w:p>
      <w:pPr>
        <w:spacing w:after="160"/>
        <w:jc w:val="left"/>
      </w:pPr>
      <w:r>
        <w:rPr>
          <w:rFonts w:ascii="Arial" w:cs="Arial" w:eastAsia="Arial" w:hAnsi="Arial"/>
          <w:b w:val="false"/>
          <w:bCs w:val="false"/>
          <w:i w:val="false"/>
          <w:iCs w:val="false"/>
          <w:color w:val="1A1A2E"/>
          <w:sz w:val="20"/>
          <w:szCs w:val="20"/>
        </w:rPr>
        <w:t xml:space="preserve">You represent and warrant that you have all necessary rights to the User Content you post and that your User Content does not violate any third party’s rights or any applicable law.</w:t>
      </w:r>
    </w:p>
    <w:p>
      <w:pPr>
        <w:spacing w:after="160"/>
        <w:jc w:val="left"/>
      </w:pPr>
      <w:r>
        <w:rPr>
          <w:rFonts w:ascii="Arial" w:cs="Arial" w:eastAsia="Arial" w:hAnsi="Arial"/>
          <w:b w:val="false"/>
          <w:bCs w:val="false"/>
          <w:i w:val="false"/>
          <w:iCs w:val="false"/>
          <w:color w:val="1A1A2E"/>
          <w:sz w:val="20"/>
          <w:szCs w:val="20"/>
        </w:rPr>
        <w:t xml:space="preserve">We do not monitor all User Content but reserve the right to remove any content that violates these Terms or that we find objectionable, at our sole discretion.</w:t>
      </w:r>
    </w:p>
    <w:p>
      <w:pPr>
        <w:pStyle w:val="Heading1"/>
        <w:spacing w:after="200" w:before="400"/>
      </w:pPr>
      <w:r>
        <w:rPr>
          <w:rFonts w:ascii="Arial" w:cs="Arial" w:eastAsia="Arial" w:hAnsi="Arial"/>
          <w:b/>
          <w:bCs/>
          <w:color w:val="1A1A2E"/>
          <w:sz w:val="28"/>
          <w:szCs w:val="28"/>
        </w:rPr>
        <w:t xml:space="preserve">7. Privacy</w:t>
      </w:r>
    </w:p>
    <w:p>
      <w:pPr>
        <w:spacing w:after="160"/>
        <w:jc w:val="left"/>
      </w:pPr>
      <w:r>
        <w:rPr>
          <w:rFonts w:ascii="Arial" w:cs="Arial" w:eastAsia="Arial" w:hAnsi="Arial"/>
          <w:b w:val="false"/>
          <w:bCs w:val="false"/>
          <w:i w:val="false"/>
          <w:iCs w:val="false"/>
          <w:color w:val="1A1A2E"/>
          <w:sz w:val="20"/>
          <w:szCs w:val="20"/>
        </w:rPr>
        <w:t xml:space="preserve">Your privacy is important to us. Our collection and use of personal data is governed by our Privacy Policy, which is incorporated into these Terms by reference. By using the Service, you consent to the practices described in the Privacy Policy.</w:t>
      </w:r>
    </w:p>
    <w:p>
      <w:pPr>
        <w:spacing w:after="160"/>
        <w:jc w:val="left"/>
      </w:pPr>
      <w:r>
        <w:rPr>
          <w:rFonts w:ascii="Arial" w:cs="Arial" w:eastAsia="Arial" w:hAnsi="Arial"/>
          <w:b w:val="false"/>
          <w:bCs w:val="false"/>
          <w:i w:val="false"/>
          <w:iCs w:val="false"/>
          <w:color w:val="1A1A2E"/>
          <w:sz w:val="20"/>
          <w:szCs w:val="20"/>
        </w:rPr>
        <w:t xml:space="preserve">Key points regarding your data:</w:t>
      </w:r>
    </w:p>
    <w:p>
      <w:pPr>
        <w:pStyle w:val="ListParagraph"/>
        <w:numPr>
          <w:ilvl w:val="0"/>
          <w:numId w:val="4"/>
        </w:numPr>
        <w:spacing w:after="100"/>
      </w:pPr>
      <w:r>
        <w:rPr>
          <w:rFonts w:ascii="Arial" w:cs="Arial" w:eastAsia="Arial" w:hAnsi="Arial"/>
          <w:color w:val="1A1A2E"/>
          <w:sz w:val="20"/>
          <w:szCs w:val="20"/>
        </w:rPr>
        <w:t xml:space="preserve">We collect only the data necessary to provide and improve the Service</w:t>
      </w:r>
    </w:p>
    <w:p>
      <w:pPr>
        <w:pStyle w:val="ListParagraph"/>
        <w:numPr>
          <w:ilvl w:val="0"/>
          <w:numId w:val="4"/>
        </w:numPr>
        <w:spacing w:after="100"/>
      </w:pPr>
      <w:r>
        <w:rPr>
          <w:rFonts w:ascii="Arial" w:cs="Arial" w:eastAsia="Arial" w:hAnsi="Arial"/>
          <w:color w:val="1A1A2E"/>
          <w:sz w:val="20"/>
          <w:szCs w:val="20"/>
        </w:rPr>
        <w:t xml:space="preserve">Your precise location is only shared with other event members after you are accepted into an event; approximate location is used for event discovery</w:t>
      </w:r>
    </w:p>
    <w:p>
      <w:pPr>
        <w:pStyle w:val="ListParagraph"/>
        <w:numPr>
          <w:ilvl w:val="0"/>
          <w:numId w:val="4"/>
        </w:numPr>
        <w:spacing w:after="100"/>
      </w:pPr>
      <w:r>
        <w:rPr>
          <w:rFonts w:ascii="Arial" w:cs="Arial" w:eastAsia="Arial" w:hAnsi="Arial"/>
          <w:color w:val="1A1A2E"/>
          <w:sz w:val="20"/>
          <w:szCs w:val="20"/>
        </w:rPr>
        <w:t xml:space="preserve">Your identity (name, photo, age) is not visible to non-members of events you join, in accordance with our anonymization features</w:t>
      </w:r>
    </w:p>
    <w:p>
      <w:pPr>
        <w:pStyle w:val="ListParagraph"/>
        <w:numPr>
          <w:ilvl w:val="0"/>
          <w:numId w:val="4"/>
        </w:numPr>
        <w:spacing w:after="100"/>
      </w:pPr>
      <w:r>
        <w:rPr>
          <w:rFonts w:ascii="Arial" w:cs="Arial" w:eastAsia="Arial" w:hAnsi="Arial"/>
          <w:color w:val="1A1A2E"/>
          <w:sz w:val="20"/>
          <w:szCs w:val="20"/>
        </w:rPr>
        <w:t xml:space="preserve">You can request access to, correction of, or deletion of your personal data at any time</w:t>
      </w:r>
    </w:p>
    <w:p>
      <w:pPr>
        <w:pStyle w:val="Heading1"/>
        <w:spacing w:after="200" w:before="400"/>
      </w:pPr>
      <w:r>
        <w:rPr>
          <w:rFonts w:ascii="Arial" w:cs="Arial" w:eastAsia="Arial" w:hAnsi="Arial"/>
          <w:b/>
          <w:bCs/>
          <w:color w:val="1A1A2E"/>
          <w:sz w:val="28"/>
          <w:szCs w:val="28"/>
        </w:rPr>
        <w:t xml:space="preserve">8. Subscriptions and Payments</w:t>
      </w:r>
    </w:p>
    <w:p>
      <w:pPr>
        <w:spacing w:after="160"/>
        <w:jc w:val="left"/>
      </w:pPr>
      <w:r>
        <w:rPr>
          <w:rFonts w:ascii="Arial" w:cs="Arial" w:eastAsia="Arial" w:hAnsi="Arial"/>
          <w:b w:val="false"/>
          <w:bCs w:val="false"/>
          <w:i w:val="false"/>
          <w:iCs w:val="false"/>
          <w:color w:val="1A1A2E"/>
          <w:sz w:val="20"/>
          <w:szCs w:val="20"/>
        </w:rPr>
        <w:t xml:space="preserve">Peavo may offer optional paid features, including a premium ad-free subscription ("Peavo Premium") and event promotion services.</w:t>
      </w:r>
    </w:p>
    <w:p>
      <w:pPr>
        <w:spacing w:after="160"/>
      </w:pPr>
      <w:r>
        <w:rPr>
          <w:rFonts w:ascii="Arial" w:cs="Arial" w:eastAsia="Arial" w:hAnsi="Arial"/>
          <w:b/>
          <w:bCs/>
          <w:color w:val="1A1A2E"/>
          <w:sz w:val="20"/>
          <w:szCs w:val="20"/>
        </w:rPr>
        <w:t xml:space="preserve">Subscriptions. </w:t>
      </w:r>
      <w:r>
        <w:rPr>
          <w:rFonts w:ascii="Arial" w:cs="Arial" w:eastAsia="Arial" w:hAnsi="Arial"/>
          <w:color w:val="1A1A2E"/>
          <w:sz w:val="20"/>
          <w:szCs w:val="20"/>
        </w:rPr>
        <w:t xml:space="preserve">If you purchase a subscription, you agree to pay the applicable fees as displayed at the time of purchase. Subscriptions automatically renew at the end of each billing period unless you cancel before the renewal date. You can manage and cancel your subscription through the Apple App Store or Google Play Store, depending on your device.</w:t>
      </w:r>
    </w:p>
    <w:p>
      <w:pPr>
        <w:spacing w:after="160"/>
      </w:pPr>
      <w:r>
        <w:rPr>
          <w:rFonts w:ascii="Arial" w:cs="Arial" w:eastAsia="Arial" w:hAnsi="Arial"/>
          <w:b/>
          <w:bCs/>
          <w:color w:val="1A1A2E"/>
          <w:sz w:val="20"/>
          <w:szCs w:val="20"/>
        </w:rPr>
        <w:t xml:space="preserve">Refunds. </w:t>
      </w:r>
      <w:r>
        <w:rPr>
          <w:rFonts w:ascii="Arial" w:cs="Arial" w:eastAsia="Arial" w:hAnsi="Arial"/>
          <w:color w:val="1A1A2E"/>
          <w:sz w:val="20"/>
          <w:szCs w:val="20"/>
        </w:rPr>
        <w:t xml:space="preserve">Subscription payments are processed by Apple or Google. Refund requests are subject to their respective refund policies. Peavo does not directly process payments or issue refunds.</w:t>
      </w:r>
    </w:p>
    <w:p>
      <w:pPr>
        <w:spacing w:after="160"/>
      </w:pPr>
      <w:r>
        <w:rPr>
          <w:rFonts w:ascii="Arial" w:cs="Arial" w:eastAsia="Arial" w:hAnsi="Arial"/>
          <w:b/>
          <w:bCs/>
          <w:color w:val="1A1A2E"/>
          <w:sz w:val="20"/>
          <w:szCs w:val="20"/>
        </w:rPr>
        <w:t xml:space="preserve">Event Promotions. </w:t>
      </w:r>
      <w:r>
        <w:rPr>
          <w:rFonts w:ascii="Arial" w:cs="Arial" w:eastAsia="Arial" w:hAnsi="Arial"/>
          <w:color w:val="1A1A2E"/>
          <w:sz w:val="20"/>
          <w:szCs w:val="20"/>
        </w:rPr>
        <w:t xml:space="preserve">Users may pay to promote their events within the Service. Promoted events are labeled as such. Peavo reserves the right to refuse or remove any promoted event that violates these Terms or our Community Guidelines.</w:t>
      </w:r>
    </w:p>
    <w:p>
      <w:pPr>
        <w:spacing w:after="160"/>
      </w:pPr>
      <w:r>
        <w:rPr>
          <w:rFonts w:ascii="Arial" w:cs="Arial" w:eastAsia="Arial" w:hAnsi="Arial"/>
          <w:b/>
          <w:bCs/>
          <w:color w:val="1A1A2E"/>
          <w:sz w:val="20"/>
          <w:szCs w:val="20"/>
        </w:rPr>
        <w:t xml:space="preserve">Price Changes. </w:t>
      </w:r>
      <w:r>
        <w:rPr>
          <w:rFonts w:ascii="Arial" w:cs="Arial" w:eastAsia="Arial" w:hAnsi="Arial"/>
          <w:color w:val="1A1A2E"/>
          <w:sz w:val="20"/>
          <w:szCs w:val="20"/>
        </w:rPr>
        <w:t xml:space="preserve">We reserve the right to change pricing at any time. If we change the price of a subscription, we will notify you in advance and give you the opportunity to cancel before the new price takes effect.</w:t>
      </w:r>
    </w:p>
    <w:p>
      <w:pPr>
        <w:pStyle w:val="Heading1"/>
        <w:spacing w:after="200" w:before="400"/>
      </w:pPr>
      <w:r>
        <w:rPr>
          <w:rFonts w:ascii="Arial" w:cs="Arial" w:eastAsia="Arial" w:hAnsi="Arial"/>
          <w:b/>
          <w:bCs/>
          <w:color w:val="1A1A2E"/>
          <w:sz w:val="28"/>
          <w:szCs w:val="28"/>
        </w:rPr>
        <w:t xml:space="preserve">9. Intellectual Property</w:t>
      </w:r>
    </w:p>
    <w:p>
      <w:pPr>
        <w:spacing w:after="160"/>
        <w:jc w:val="left"/>
      </w:pPr>
      <w:r>
        <w:rPr>
          <w:rFonts w:ascii="Arial" w:cs="Arial" w:eastAsia="Arial" w:hAnsi="Arial"/>
          <w:b w:val="false"/>
          <w:bCs w:val="false"/>
          <w:i w:val="false"/>
          <w:iCs w:val="false"/>
          <w:color w:val="1A1A2E"/>
          <w:sz w:val="20"/>
          <w:szCs w:val="20"/>
        </w:rPr>
        <w:t xml:space="preserve">The Service, including its design, features, content, trademarks, logos, and underlying technology, is owned by Peavo and is protected by applicable intellectual property laws. You may not copy, modify, distribute, sell, or lease any part of the Service without our prior written consent.</w:t>
      </w:r>
    </w:p>
    <w:p>
      <w:pPr>
        <w:spacing w:after="160"/>
        <w:jc w:val="left"/>
      </w:pPr>
      <w:r>
        <w:rPr>
          <w:rFonts w:ascii="Arial" w:cs="Arial" w:eastAsia="Arial" w:hAnsi="Arial"/>
          <w:b w:val="false"/>
          <w:bCs w:val="false"/>
          <w:i w:val="false"/>
          <w:iCs w:val="false"/>
          <w:color w:val="1A1A2E"/>
          <w:sz w:val="20"/>
          <w:szCs w:val="20"/>
        </w:rPr>
        <w:t xml:space="preserve">The Peavo name, logo, and all related names, logos, product and service names, designs, and slogans are trademarks of Peavo. You may not use such marks without our prior written permission.</w:t>
      </w:r>
    </w:p>
    <w:p>
      <w:pPr>
        <w:pStyle w:val="Heading1"/>
        <w:spacing w:after="200" w:before="400"/>
      </w:pPr>
      <w:r>
        <w:rPr>
          <w:rFonts w:ascii="Arial" w:cs="Arial" w:eastAsia="Arial" w:hAnsi="Arial"/>
          <w:b/>
          <w:bCs/>
          <w:color w:val="1A1A2E"/>
          <w:sz w:val="28"/>
          <w:szCs w:val="28"/>
        </w:rPr>
        <w:t xml:space="preserve">10. Third-Party Services</w:t>
      </w:r>
    </w:p>
    <w:p>
      <w:pPr>
        <w:spacing w:after="160"/>
        <w:jc w:val="left"/>
      </w:pPr>
      <w:r>
        <w:rPr>
          <w:rFonts w:ascii="Arial" w:cs="Arial" w:eastAsia="Arial" w:hAnsi="Arial"/>
          <w:b w:val="false"/>
          <w:bCs w:val="false"/>
          <w:i w:val="false"/>
          <w:iCs w:val="false"/>
          <w:color w:val="1A1A2E"/>
          <w:sz w:val="20"/>
          <w:szCs w:val="20"/>
        </w:rPr>
        <w:t xml:space="preserve">The Service may contain links to or integrations with third-party websites, services, or content that are not owned or controlled by Peavo. We are not responsible for the content, privacy practices, or policies of any third-party services.</w:t>
      </w:r>
    </w:p>
    <w:p>
      <w:pPr>
        <w:spacing w:after="160"/>
        <w:jc w:val="left"/>
      </w:pPr>
      <w:r>
        <w:rPr>
          <w:rFonts w:ascii="Arial" w:cs="Arial" w:eastAsia="Arial" w:hAnsi="Arial"/>
          <w:b w:val="false"/>
          <w:bCs w:val="false"/>
          <w:i w:val="false"/>
          <w:iCs w:val="false"/>
          <w:color w:val="1A1A2E"/>
          <w:sz w:val="20"/>
          <w:szCs w:val="20"/>
        </w:rPr>
        <w:t xml:space="preserve">Our Service relies on third-party providers for certain functionality, including but not limited to cloud hosting, messaging infrastructure, payment processing, and analytics. Your use of the Service is also subject to the terms and policies of these providers where applicable.</w:t>
      </w:r>
    </w:p>
    <w:p>
      <w:pPr>
        <w:pStyle w:val="Heading1"/>
        <w:spacing w:after="200" w:before="400"/>
      </w:pPr>
      <w:r>
        <w:rPr>
          <w:rFonts w:ascii="Arial" w:cs="Arial" w:eastAsia="Arial" w:hAnsi="Arial"/>
          <w:b/>
          <w:bCs/>
          <w:color w:val="1A1A2E"/>
          <w:sz w:val="28"/>
          <w:szCs w:val="28"/>
        </w:rPr>
        <w:t xml:space="preserve">11. Reporting and Content Moderation</w:t>
      </w:r>
    </w:p>
    <w:p>
      <w:pPr>
        <w:spacing w:after="160"/>
        <w:jc w:val="left"/>
      </w:pPr>
      <w:r>
        <w:rPr>
          <w:rFonts w:ascii="Arial" w:cs="Arial" w:eastAsia="Arial" w:hAnsi="Arial"/>
          <w:b w:val="false"/>
          <w:bCs w:val="false"/>
          <w:i w:val="false"/>
          <w:iCs w:val="false"/>
          <w:color w:val="1A1A2E"/>
          <w:sz w:val="20"/>
          <w:szCs w:val="20"/>
        </w:rPr>
        <w:t xml:space="preserve">We provide tools for users to report violations of these Terms, including inappropriate content, harassment, and safety concerns. We take reports seriously and will review them in a timely manner.</w:t>
      </w:r>
    </w:p>
    <w:p>
      <w:pPr>
        <w:spacing w:after="160"/>
        <w:jc w:val="left"/>
      </w:pPr>
      <w:r>
        <w:rPr>
          <w:rFonts w:ascii="Arial" w:cs="Arial" w:eastAsia="Arial" w:hAnsi="Arial"/>
          <w:b w:val="false"/>
          <w:bCs w:val="false"/>
          <w:i w:val="false"/>
          <w:iCs w:val="false"/>
          <w:color w:val="1A1A2E"/>
          <w:sz w:val="20"/>
          <w:szCs w:val="20"/>
        </w:rPr>
        <w:t xml:space="preserve">We may take the following actions in response to reports or detected violations, at our sole discretion:</w:t>
      </w:r>
    </w:p>
    <w:p>
      <w:pPr>
        <w:pStyle w:val="ListParagraph"/>
        <w:numPr>
          <w:ilvl w:val="0"/>
          <w:numId w:val="5"/>
        </w:numPr>
        <w:spacing w:after="100"/>
      </w:pPr>
      <w:r>
        <w:rPr>
          <w:rFonts w:ascii="Arial" w:cs="Arial" w:eastAsia="Arial" w:hAnsi="Arial"/>
          <w:color w:val="1A1A2E"/>
          <w:sz w:val="20"/>
          <w:szCs w:val="20"/>
        </w:rPr>
        <w:t xml:space="preserve">Issue a warning to the user</w:t>
      </w:r>
    </w:p>
    <w:p>
      <w:pPr>
        <w:pStyle w:val="ListParagraph"/>
        <w:numPr>
          <w:ilvl w:val="0"/>
          <w:numId w:val="5"/>
        </w:numPr>
        <w:spacing w:after="100"/>
      </w:pPr>
      <w:r>
        <w:rPr>
          <w:rFonts w:ascii="Arial" w:cs="Arial" w:eastAsia="Arial" w:hAnsi="Arial"/>
          <w:color w:val="1A1A2E"/>
          <w:sz w:val="20"/>
          <w:szCs w:val="20"/>
        </w:rPr>
        <w:t xml:space="preserve">Remove or restrict content</w:t>
      </w:r>
    </w:p>
    <w:p>
      <w:pPr>
        <w:pStyle w:val="ListParagraph"/>
        <w:numPr>
          <w:ilvl w:val="0"/>
          <w:numId w:val="5"/>
        </w:numPr>
        <w:spacing w:after="100"/>
      </w:pPr>
      <w:r>
        <w:rPr>
          <w:rFonts w:ascii="Arial" w:cs="Arial" w:eastAsia="Arial" w:hAnsi="Arial"/>
          <w:color w:val="1A1A2E"/>
          <w:sz w:val="20"/>
          <w:szCs w:val="20"/>
        </w:rPr>
        <w:t xml:space="preserve">Temporarily suspend the user’s account</w:t>
      </w:r>
    </w:p>
    <w:p>
      <w:pPr>
        <w:pStyle w:val="ListParagraph"/>
        <w:numPr>
          <w:ilvl w:val="0"/>
          <w:numId w:val="5"/>
        </w:numPr>
        <w:spacing w:after="100"/>
      </w:pPr>
      <w:r>
        <w:rPr>
          <w:rFonts w:ascii="Arial" w:cs="Arial" w:eastAsia="Arial" w:hAnsi="Arial"/>
          <w:color w:val="1A1A2E"/>
          <w:sz w:val="20"/>
          <w:szCs w:val="20"/>
        </w:rPr>
        <w:t xml:space="preserve">Permanently terminate the user’s account</w:t>
      </w:r>
    </w:p>
    <w:p>
      <w:pPr>
        <w:pStyle w:val="ListParagraph"/>
        <w:numPr>
          <w:ilvl w:val="0"/>
          <w:numId w:val="5"/>
        </w:numPr>
        <w:spacing w:after="100"/>
      </w:pPr>
      <w:r>
        <w:rPr>
          <w:rFonts w:ascii="Arial" w:cs="Arial" w:eastAsia="Arial" w:hAnsi="Arial"/>
          <w:color w:val="1A1A2E"/>
          <w:sz w:val="20"/>
          <w:szCs w:val="20"/>
        </w:rPr>
        <w:t xml:space="preserve">Report the matter to law enforcement if we believe there is a risk of harm</w:t>
      </w:r>
    </w:p>
    <w:p>
      <w:pPr>
        <w:spacing w:after="160"/>
        <w:jc w:val="left"/>
      </w:pPr>
      <w:r>
        <w:rPr>
          <w:rFonts w:ascii="Arial" w:cs="Arial" w:eastAsia="Arial" w:hAnsi="Arial"/>
          <w:b w:val="false"/>
          <w:bCs w:val="false"/>
          <w:i w:val="false"/>
          <w:iCs w:val="false"/>
          <w:color w:val="1A1A2E"/>
          <w:sz w:val="20"/>
          <w:szCs w:val="20"/>
        </w:rPr>
        <w:t xml:space="preserve">We are not obligated to disclose the reasons for our moderation decisions, but we will endeavor to be fair and proportionate in our actions.</w:t>
      </w:r>
    </w:p>
    <w:p>
      <w:pPr>
        <w:pStyle w:val="Heading1"/>
        <w:spacing w:after="200" w:before="400"/>
      </w:pPr>
      <w:r>
        <w:rPr>
          <w:rFonts w:ascii="Arial" w:cs="Arial" w:eastAsia="Arial" w:hAnsi="Arial"/>
          <w:b/>
          <w:bCs/>
          <w:color w:val="1A1A2E"/>
          <w:sz w:val="28"/>
          <w:szCs w:val="28"/>
        </w:rPr>
        <w:t xml:space="preserve">12. Disclaimers</w:t>
      </w:r>
    </w:p>
    <w:p>
      <w:pPr>
        <w:spacing w:after="160"/>
        <w:jc w:val="left"/>
      </w:pPr>
      <w:r>
        <w:rPr>
          <w:rFonts w:ascii="Arial" w:cs="Arial" w:eastAsia="Arial" w:hAnsi="Arial"/>
          <w:b w:val="false"/>
          <w:bCs w:val="false"/>
          <w:i w:val="false"/>
          <w:iCs w:val="false"/>
          <w:color w:val="1A1A2E"/>
          <w:sz w:val="20"/>
          <w:szCs w:val="20"/>
        </w:rPr>
        <w:t xml:space="preserve">THE SERVICE IS PROVIDED "AS IS" AND "AS AVAILABLE" WITHOUT WARRANTIES OF ANY KIND, WHETHER EXPRESS OR IMPLIED, INCLUDING BUT NOT LIMITED TO IMPLIED WARRANTIES OF MERCHANTABILITY, FITNESS FOR A PARTICULAR PURPOSE, AND NON-INFRINGEMENT.</w:t>
      </w:r>
    </w:p>
    <w:p>
      <w:pPr>
        <w:spacing w:after="160"/>
        <w:jc w:val="left"/>
      </w:pPr>
      <w:r>
        <w:rPr>
          <w:rFonts w:ascii="Arial" w:cs="Arial" w:eastAsia="Arial" w:hAnsi="Arial"/>
          <w:b w:val="false"/>
          <w:bCs w:val="false"/>
          <w:i w:val="false"/>
          <w:iCs w:val="false"/>
          <w:color w:val="1A1A2E"/>
          <w:sz w:val="20"/>
          <w:szCs w:val="20"/>
        </w:rPr>
        <w:t xml:space="preserve">We do not warrant that the Service will be uninterrupted, error-free, secure, or free from viruses or other harmful components. We do not guarantee the accuracy, completeness, or reliability of any content or information available through the Service.</w:t>
      </w:r>
    </w:p>
    <w:p>
      <w:pPr>
        <w:spacing w:after="160"/>
        <w:jc w:val="left"/>
      </w:pPr>
      <w:r>
        <w:rPr>
          <w:rFonts w:ascii="Arial" w:cs="Arial" w:eastAsia="Arial" w:hAnsi="Arial"/>
          <w:b w:val="false"/>
          <w:bCs w:val="false"/>
          <w:i w:val="false"/>
          <w:iCs w:val="false"/>
          <w:color w:val="1A1A2E"/>
          <w:sz w:val="20"/>
          <w:szCs w:val="20"/>
        </w:rPr>
        <w:t xml:space="preserve">We do not endorse, verify, or guarantee the identity, statements, or conduct of any user. We make no representations or warranties regarding the safety of any event or interaction facilitated through the Service.</w:t>
      </w:r>
    </w:p>
    <w:p>
      <w:pPr>
        <w:pStyle w:val="Heading1"/>
        <w:spacing w:after="200" w:before="400"/>
      </w:pPr>
      <w:r>
        <w:rPr>
          <w:rFonts w:ascii="Arial" w:cs="Arial" w:eastAsia="Arial" w:hAnsi="Arial"/>
          <w:b/>
          <w:bCs/>
          <w:color w:val="1A1A2E"/>
          <w:sz w:val="28"/>
          <w:szCs w:val="28"/>
        </w:rPr>
        <w:t xml:space="preserve">13. Limitation of Liability</w:t>
      </w:r>
    </w:p>
    <w:p>
      <w:pPr>
        <w:spacing w:after="160"/>
        <w:jc w:val="left"/>
      </w:pPr>
      <w:r>
        <w:rPr>
          <w:rFonts w:ascii="Arial" w:cs="Arial" w:eastAsia="Arial" w:hAnsi="Arial"/>
          <w:b w:val="false"/>
          <w:bCs w:val="false"/>
          <w:i w:val="false"/>
          <w:iCs w:val="false"/>
          <w:color w:val="1A1A2E"/>
          <w:sz w:val="20"/>
          <w:szCs w:val="20"/>
        </w:rPr>
        <w:t xml:space="preserve">TO THE MAXIMUM EXTENT PERMITTED BY APPLICABLE LAW, IN NO EVENT SHALL PEAVO, ITS OFFICERS, DIRECTORS, EMPLOYEES, OR AGENTS BE LIABLE FOR ANY INDIRECT, INCIDENTAL, SPECIAL, CONSEQUENTIAL, OR PUNITIVE DAMAGES, INCLUDING BUT NOT LIMITED TO LOSS OF PROFITS, DATA, USE, GOODWILL, OR OTHER INTANGIBLE LOSSES, ARISING OUT OF OR IN CONNECTION WITH YOUR USE OF OR INABILITY TO USE THE SERVICE.</w:t>
      </w:r>
    </w:p>
    <w:p>
      <w:pPr>
        <w:spacing w:after="160"/>
        <w:jc w:val="left"/>
      </w:pPr>
      <w:r>
        <w:rPr>
          <w:rFonts w:ascii="Arial" w:cs="Arial" w:eastAsia="Arial" w:hAnsi="Arial"/>
          <w:b w:val="false"/>
          <w:bCs w:val="false"/>
          <w:i w:val="false"/>
          <w:iCs w:val="false"/>
          <w:color w:val="1A1A2E"/>
          <w:sz w:val="20"/>
          <w:szCs w:val="20"/>
        </w:rPr>
        <w:t xml:space="preserve">TO THE MAXIMUM EXTENT PERMITTED BY APPLICABLE LAW, PEAVO’S TOTAL LIABILITY TO YOU FOR ALL CLAIMS ARISING OUT OF OR RELATING TO THESE TERMS OR THE SERVICE SHALL NOT EXCEED THE AMOUNT YOU HAVE PAID TO PEAVO IN THE TWELVE (12) MONTHS PRECEDING THE CLAIM, OR FIFTY EUROS (€50), WHICHEVER IS GREATER.</w:t>
      </w:r>
    </w:p>
    <w:p>
      <w:pPr>
        <w:spacing w:after="160"/>
        <w:jc w:val="left"/>
      </w:pPr>
      <w:r>
        <w:rPr>
          <w:rFonts w:ascii="Arial" w:cs="Arial" w:eastAsia="Arial" w:hAnsi="Arial"/>
          <w:b w:val="false"/>
          <w:bCs w:val="false"/>
          <w:i w:val="false"/>
          <w:iCs w:val="false"/>
          <w:color w:val="1A1A2E"/>
          <w:sz w:val="20"/>
          <w:szCs w:val="20"/>
        </w:rPr>
        <w:t xml:space="preserve">Nothing in these Terms shall exclude or limit our liability for death or personal injury caused by our negligence, fraud, or any other liability that cannot be excluded or limited under applicable law.</w:t>
      </w:r>
    </w:p>
    <w:p>
      <w:pPr>
        <w:pStyle w:val="Heading1"/>
        <w:spacing w:after="200" w:before="400"/>
      </w:pPr>
      <w:r>
        <w:rPr>
          <w:rFonts w:ascii="Arial" w:cs="Arial" w:eastAsia="Arial" w:hAnsi="Arial"/>
          <w:b/>
          <w:bCs/>
          <w:color w:val="1A1A2E"/>
          <w:sz w:val="28"/>
          <w:szCs w:val="28"/>
        </w:rPr>
        <w:t xml:space="preserve">14. Indemnification</w:t>
      </w:r>
    </w:p>
    <w:p>
      <w:pPr>
        <w:spacing w:after="160"/>
        <w:jc w:val="left"/>
      </w:pPr>
      <w:r>
        <w:rPr>
          <w:rFonts w:ascii="Arial" w:cs="Arial" w:eastAsia="Arial" w:hAnsi="Arial"/>
          <w:b w:val="false"/>
          <w:bCs w:val="false"/>
          <w:i w:val="false"/>
          <w:iCs w:val="false"/>
          <w:color w:val="1A1A2E"/>
          <w:sz w:val="20"/>
          <w:szCs w:val="20"/>
        </w:rPr>
        <w:t xml:space="preserve">You agree to indemnify, defend, and hold harmless Peavo, its officers, directors, employees, and agents from and against any claims, liabilities, damages, losses, and expenses (including reasonable legal fees) arising out of or in connection with:</w:t>
      </w:r>
    </w:p>
    <w:p>
      <w:pPr>
        <w:pStyle w:val="ListParagraph"/>
        <w:numPr>
          <w:ilvl w:val="0"/>
          <w:numId w:val="6"/>
        </w:numPr>
        <w:spacing w:after="100"/>
      </w:pPr>
      <w:r>
        <w:rPr>
          <w:rFonts w:ascii="Arial" w:cs="Arial" w:eastAsia="Arial" w:hAnsi="Arial"/>
          <w:color w:val="1A1A2E"/>
          <w:sz w:val="20"/>
          <w:szCs w:val="20"/>
        </w:rPr>
        <w:t xml:space="preserve">Your use of the Service</w:t>
      </w:r>
    </w:p>
    <w:p>
      <w:pPr>
        <w:pStyle w:val="ListParagraph"/>
        <w:numPr>
          <w:ilvl w:val="0"/>
          <w:numId w:val="6"/>
        </w:numPr>
        <w:spacing w:after="100"/>
      </w:pPr>
      <w:r>
        <w:rPr>
          <w:rFonts w:ascii="Arial" w:cs="Arial" w:eastAsia="Arial" w:hAnsi="Arial"/>
          <w:color w:val="1A1A2E"/>
          <w:sz w:val="20"/>
          <w:szCs w:val="20"/>
        </w:rPr>
        <w:t xml:space="preserve">Your violation of these Terms</w:t>
      </w:r>
    </w:p>
    <w:p>
      <w:pPr>
        <w:pStyle w:val="ListParagraph"/>
        <w:numPr>
          <w:ilvl w:val="0"/>
          <w:numId w:val="6"/>
        </w:numPr>
        <w:spacing w:after="100"/>
      </w:pPr>
      <w:r>
        <w:rPr>
          <w:rFonts w:ascii="Arial" w:cs="Arial" w:eastAsia="Arial" w:hAnsi="Arial"/>
          <w:color w:val="1A1A2E"/>
          <w:sz w:val="20"/>
          <w:szCs w:val="20"/>
        </w:rPr>
        <w:t xml:space="preserve">Your violation of any rights of a third party</w:t>
      </w:r>
    </w:p>
    <w:p>
      <w:pPr>
        <w:pStyle w:val="ListParagraph"/>
        <w:numPr>
          <w:ilvl w:val="0"/>
          <w:numId w:val="6"/>
        </w:numPr>
        <w:spacing w:after="100"/>
      </w:pPr>
      <w:r>
        <w:rPr>
          <w:rFonts w:ascii="Arial" w:cs="Arial" w:eastAsia="Arial" w:hAnsi="Arial"/>
          <w:color w:val="1A1A2E"/>
          <w:sz w:val="20"/>
          <w:szCs w:val="20"/>
        </w:rPr>
        <w:t xml:space="preserve">Your User Content</w:t>
      </w:r>
    </w:p>
    <w:p>
      <w:pPr>
        <w:pStyle w:val="ListParagraph"/>
        <w:numPr>
          <w:ilvl w:val="0"/>
          <w:numId w:val="6"/>
        </w:numPr>
        <w:spacing w:after="100"/>
      </w:pPr>
      <w:r>
        <w:rPr>
          <w:rFonts w:ascii="Arial" w:cs="Arial" w:eastAsia="Arial" w:hAnsi="Arial"/>
          <w:color w:val="1A1A2E"/>
          <w:sz w:val="20"/>
          <w:szCs w:val="20"/>
        </w:rPr>
        <w:t xml:space="preserve">Any event you create, attend, or participate in through the Service</w:t>
      </w:r>
    </w:p>
    <w:p>
      <w:pPr>
        <w:pStyle w:val="Heading1"/>
        <w:spacing w:after="200" w:before="400"/>
      </w:pPr>
      <w:r>
        <w:rPr>
          <w:rFonts w:ascii="Arial" w:cs="Arial" w:eastAsia="Arial" w:hAnsi="Arial"/>
          <w:b/>
          <w:bCs/>
          <w:color w:val="1A1A2E"/>
          <w:sz w:val="28"/>
          <w:szCs w:val="28"/>
        </w:rPr>
        <w:t xml:space="preserve">15. Account Termination</w:t>
      </w:r>
    </w:p>
    <w:p>
      <w:pPr>
        <w:spacing w:after="160"/>
      </w:pPr>
      <w:r>
        <w:rPr>
          <w:rFonts w:ascii="Arial" w:cs="Arial" w:eastAsia="Arial" w:hAnsi="Arial"/>
          <w:b/>
          <w:bCs/>
          <w:color w:val="1A1A2E"/>
          <w:sz w:val="20"/>
          <w:szCs w:val="20"/>
        </w:rPr>
        <w:t xml:space="preserve">Termination by You. </w:t>
      </w:r>
      <w:r>
        <w:rPr>
          <w:rFonts w:ascii="Arial" w:cs="Arial" w:eastAsia="Arial" w:hAnsi="Arial"/>
          <w:color w:val="1A1A2E"/>
          <w:sz w:val="20"/>
          <w:szCs w:val="20"/>
        </w:rPr>
        <w:t xml:space="preserve">You may delete your account at any time through the Settings menu in the app. Upon deletion, we will delete or anonymize your personal data in accordance with our Privacy Policy, except where we are required by law to retain certain information.</w:t>
      </w:r>
    </w:p>
    <w:p>
      <w:pPr>
        <w:spacing w:after="160"/>
      </w:pPr>
      <w:r>
        <w:rPr>
          <w:rFonts w:ascii="Arial" w:cs="Arial" w:eastAsia="Arial" w:hAnsi="Arial"/>
          <w:b/>
          <w:bCs/>
          <w:color w:val="1A1A2E"/>
          <w:sz w:val="20"/>
          <w:szCs w:val="20"/>
        </w:rPr>
        <w:t xml:space="preserve">Termination by Us. </w:t>
      </w:r>
      <w:r>
        <w:rPr>
          <w:rFonts w:ascii="Arial" w:cs="Arial" w:eastAsia="Arial" w:hAnsi="Arial"/>
          <w:color w:val="1A1A2E"/>
          <w:sz w:val="20"/>
          <w:szCs w:val="20"/>
        </w:rPr>
        <w:t xml:space="preserve">We may suspend or terminate your account at any time, with or without cause and with or without notice, if we believe you have violated these Terms or if your continued use of the Service poses a risk to other users or to Peavo.</w:t>
      </w:r>
    </w:p>
    <w:p>
      <w:pPr>
        <w:spacing w:after="160"/>
      </w:pPr>
      <w:r>
        <w:rPr>
          <w:rFonts w:ascii="Arial" w:cs="Arial" w:eastAsia="Arial" w:hAnsi="Arial"/>
          <w:b/>
          <w:bCs/>
          <w:color w:val="1A1A2E"/>
          <w:sz w:val="20"/>
          <w:szCs w:val="20"/>
        </w:rPr>
        <w:t xml:space="preserve">Effect of Termination. </w:t>
      </w:r>
      <w:r>
        <w:rPr>
          <w:rFonts w:ascii="Arial" w:cs="Arial" w:eastAsia="Arial" w:hAnsi="Arial"/>
          <w:color w:val="1A1A2E"/>
          <w:sz w:val="20"/>
          <w:szCs w:val="20"/>
        </w:rPr>
        <w:t xml:space="preserve">Upon termination, your right to use the Service ceases immediately. Any provisions of these Terms that by their nature should survive termination shall survive, including but not limited to Sections 6, 12, 13, 14, and 17.</w:t>
      </w:r>
    </w:p>
    <w:p>
      <w:pPr>
        <w:pStyle w:val="Heading1"/>
        <w:spacing w:after="200" w:before="400"/>
      </w:pPr>
      <w:r>
        <w:rPr>
          <w:rFonts w:ascii="Arial" w:cs="Arial" w:eastAsia="Arial" w:hAnsi="Arial"/>
          <w:b/>
          <w:bCs/>
          <w:color w:val="1A1A2E"/>
          <w:sz w:val="28"/>
          <w:szCs w:val="28"/>
        </w:rPr>
        <w:t xml:space="preserve">16. Changes to These Terms</w:t>
      </w:r>
    </w:p>
    <w:p>
      <w:pPr>
        <w:spacing w:after="160"/>
        <w:jc w:val="left"/>
      </w:pPr>
      <w:r>
        <w:rPr>
          <w:rFonts w:ascii="Arial" w:cs="Arial" w:eastAsia="Arial" w:hAnsi="Arial"/>
          <w:b w:val="false"/>
          <w:bCs w:val="false"/>
          <w:i w:val="false"/>
          <w:iCs w:val="false"/>
          <w:color w:val="1A1A2E"/>
          <w:sz w:val="20"/>
          <w:szCs w:val="20"/>
        </w:rPr>
        <w:t xml:space="preserve">We may update these Terms from time to time. When we make material changes, we will notify you through the Service or by other means (such as email or in-app notification) at least 30 days before the changes take effect.</w:t>
      </w:r>
    </w:p>
    <w:p>
      <w:pPr>
        <w:spacing w:after="160"/>
        <w:jc w:val="left"/>
      </w:pPr>
      <w:r>
        <w:rPr>
          <w:rFonts w:ascii="Arial" w:cs="Arial" w:eastAsia="Arial" w:hAnsi="Arial"/>
          <w:b w:val="false"/>
          <w:bCs w:val="false"/>
          <w:i w:val="false"/>
          <w:iCs w:val="false"/>
          <w:color w:val="1A1A2E"/>
          <w:sz w:val="20"/>
          <w:szCs w:val="20"/>
        </w:rPr>
        <w:t xml:space="preserve">Your continued use of the Service after the effective date of the revised Terms constitutes your acceptance of the changes. If you do not agree to the updated Terms, you must stop using the Service and delete your account.</w:t>
      </w:r>
    </w:p>
    <w:p>
      <w:pPr>
        <w:pStyle w:val="Heading1"/>
        <w:spacing w:after="200" w:before="400"/>
      </w:pPr>
      <w:r>
        <w:rPr>
          <w:rFonts w:ascii="Arial" w:cs="Arial" w:eastAsia="Arial" w:hAnsi="Arial"/>
          <w:b/>
          <w:bCs/>
          <w:color w:val="1A1A2E"/>
          <w:sz w:val="28"/>
          <w:szCs w:val="28"/>
        </w:rPr>
        <w:t xml:space="preserve">17. Governing Law and Dispute Resolution</w:t>
      </w:r>
    </w:p>
    <w:p>
      <w:pPr>
        <w:spacing w:after="160"/>
        <w:jc w:val="left"/>
      </w:pPr>
      <w:r>
        <w:rPr>
          <w:rFonts w:ascii="Arial" w:cs="Arial" w:eastAsia="Arial" w:hAnsi="Arial"/>
          <w:b w:val="false"/>
          <w:bCs w:val="false"/>
          <w:i w:val="false"/>
          <w:iCs w:val="false"/>
          <w:color w:val="1A1A2E"/>
          <w:sz w:val="20"/>
          <w:szCs w:val="20"/>
        </w:rPr>
        <w:t xml:space="preserve">These Terms shall be governed by and construed in accordance with the laws of the Czech Republic, without regard to its conflict of law provisions.</w:t>
      </w:r>
    </w:p>
    <w:p>
      <w:pPr>
        <w:spacing w:after="160"/>
        <w:jc w:val="left"/>
      </w:pPr>
      <w:r>
        <w:rPr>
          <w:rFonts w:ascii="Arial" w:cs="Arial" w:eastAsia="Arial" w:hAnsi="Arial"/>
          <w:b w:val="false"/>
          <w:bCs w:val="false"/>
          <w:i w:val="false"/>
          <w:iCs w:val="false"/>
          <w:color w:val="1A1A2E"/>
          <w:sz w:val="20"/>
          <w:szCs w:val="20"/>
        </w:rPr>
        <w:t xml:space="preserve">Any disputes arising out of or relating to these Terms or the Service shall be submitted to the exclusive jurisdiction of the courts of the Czech Republic, unless mandatory consumer protection laws in your country of residence provide otherwise.</w:t>
      </w:r>
    </w:p>
    <w:p>
      <w:pPr>
        <w:spacing w:after="160"/>
        <w:jc w:val="left"/>
      </w:pPr>
      <w:r>
        <w:rPr>
          <w:rFonts w:ascii="Arial" w:cs="Arial" w:eastAsia="Arial" w:hAnsi="Arial"/>
          <w:b w:val="false"/>
          <w:bCs w:val="false"/>
          <w:i w:val="false"/>
          <w:iCs w:val="false"/>
          <w:color w:val="1A1A2E"/>
          <w:sz w:val="20"/>
          <w:szCs w:val="20"/>
        </w:rPr>
        <w:t xml:space="preserve">If you are a consumer in the European Union, you may also be entitled to submit a dispute to the Online Dispute Resolution platform provided by the European Commission at https://ec.europa.eu/consumers/odr.</w:t>
      </w:r>
    </w:p>
    <w:p>
      <w:pPr>
        <w:pStyle w:val="Heading1"/>
        <w:spacing w:after="200" w:before="400"/>
      </w:pPr>
      <w:r>
        <w:rPr>
          <w:rFonts w:ascii="Arial" w:cs="Arial" w:eastAsia="Arial" w:hAnsi="Arial"/>
          <w:b/>
          <w:bCs/>
          <w:color w:val="1A1A2E"/>
          <w:sz w:val="28"/>
          <w:szCs w:val="28"/>
        </w:rPr>
        <w:t xml:space="preserve">18. General Provisions</w:t>
      </w:r>
    </w:p>
    <w:p>
      <w:pPr>
        <w:spacing w:after="160"/>
      </w:pPr>
      <w:r>
        <w:rPr>
          <w:rFonts w:ascii="Arial" w:cs="Arial" w:eastAsia="Arial" w:hAnsi="Arial"/>
          <w:b/>
          <w:bCs/>
          <w:color w:val="1A1A2E"/>
          <w:sz w:val="20"/>
          <w:szCs w:val="20"/>
        </w:rPr>
        <w:t xml:space="preserve">Entire Agreement. </w:t>
      </w:r>
      <w:r>
        <w:rPr>
          <w:rFonts w:ascii="Arial" w:cs="Arial" w:eastAsia="Arial" w:hAnsi="Arial"/>
          <w:color w:val="1A1A2E"/>
          <w:sz w:val="20"/>
          <w:szCs w:val="20"/>
        </w:rPr>
        <w:t xml:space="preserve">These Terms, together with the Privacy Policy and Community Guidelines, constitute the entire agreement between you and Peavo regarding the Service.</w:t>
      </w:r>
    </w:p>
    <w:p>
      <w:pPr>
        <w:spacing w:after="160"/>
      </w:pPr>
      <w:r>
        <w:rPr>
          <w:rFonts w:ascii="Arial" w:cs="Arial" w:eastAsia="Arial" w:hAnsi="Arial"/>
          <w:b/>
          <w:bCs/>
          <w:color w:val="1A1A2E"/>
          <w:sz w:val="20"/>
          <w:szCs w:val="20"/>
        </w:rPr>
        <w:t xml:space="preserve">Severability. </w:t>
      </w:r>
      <w:r>
        <w:rPr>
          <w:rFonts w:ascii="Arial" w:cs="Arial" w:eastAsia="Arial" w:hAnsi="Arial"/>
          <w:color w:val="1A1A2E"/>
          <w:sz w:val="20"/>
          <w:szCs w:val="20"/>
        </w:rPr>
        <w:t xml:space="preserve">If any provision of these Terms is found to be invalid or unenforceable, the remaining provisions shall continue in full force and effect.</w:t>
      </w:r>
    </w:p>
    <w:p>
      <w:pPr>
        <w:spacing w:after="160"/>
      </w:pPr>
      <w:r>
        <w:rPr>
          <w:rFonts w:ascii="Arial" w:cs="Arial" w:eastAsia="Arial" w:hAnsi="Arial"/>
          <w:b/>
          <w:bCs/>
          <w:color w:val="1A1A2E"/>
          <w:sz w:val="20"/>
          <w:szCs w:val="20"/>
        </w:rPr>
        <w:t xml:space="preserve">Waiver. </w:t>
      </w:r>
      <w:r>
        <w:rPr>
          <w:rFonts w:ascii="Arial" w:cs="Arial" w:eastAsia="Arial" w:hAnsi="Arial"/>
          <w:color w:val="1A1A2E"/>
          <w:sz w:val="20"/>
          <w:szCs w:val="20"/>
        </w:rPr>
        <w:t xml:space="preserve">Our failure to enforce any right or provision of these Terms shall not be considered a waiver of that right or provision.</w:t>
      </w:r>
    </w:p>
    <w:p>
      <w:pPr>
        <w:spacing w:after="160"/>
      </w:pPr>
      <w:r>
        <w:rPr>
          <w:rFonts w:ascii="Arial" w:cs="Arial" w:eastAsia="Arial" w:hAnsi="Arial"/>
          <w:b/>
          <w:bCs/>
          <w:color w:val="1A1A2E"/>
          <w:sz w:val="20"/>
          <w:szCs w:val="20"/>
        </w:rPr>
        <w:t xml:space="preserve">Assignment. </w:t>
      </w:r>
      <w:r>
        <w:rPr>
          <w:rFonts w:ascii="Arial" w:cs="Arial" w:eastAsia="Arial" w:hAnsi="Arial"/>
          <w:color w:val="1A1A2E"/>
          <w:sz w:val="20"/>
          <w:szCs w:val="20"/>
        </w:rPr>
        <w:t xml:space="preserve">You may not assign or transfer your rights or obligations under these Terms without our prior written consent. We may assign our rights and obligations without restriction.</w:t>
      </w:r>
    </w:p>
    <w:p>
      <w:pPr>
        <w:spacing w:after="160"/>
      </w:pPr>
      <w:r>
        <w:rPr>
          <w:rFonts w:ascii="Arial" w:cs="Arial" w:eastAsia="Arial" w:hAnsi="Arial"/>
          <w:b/>
          <w:bCs/>
          <w:color w:val="1A1A2E"/>
          <w:sz w:val="20"/>
          <w:szCs w:val="20"/>
        </w:rPr>
        <w:t xml:space="preserve">Language. </w:t>
      </w:r>
      <w:r>
        <w:rPr>
          <w:rFonts w:ascii="Arial" w:cs="Arial" w:eastAsia="Arial" w:hAnsi="Arial"/>
          <w:color w:val="1A1A2E"/>
          <w:sz w:val="20"/>
          <w:szCs w:val="20"/>
        </w:rPr>
        <w:t xml:space="preserve">These Terms are drafted in English. If translated into another language, the English version shall prevail in case of conflict.</w:t>
      </w:r>
    </w:p>
    <w:p>
      <w:pPr>
        <w:pBdr>
          <w:bottom w:val="single" w:color="E8EAED" w:sz="6" w:space="1"/>
        </w:pBdr>
        <w:spacing w:after="200" w:before="200"/>
      </w:pPr>
    </w:p>
    <w:p>
      <w:pPr>
        <w:pStyle w:val="Heading1"/>
        <w:spacing w:after="200" w:before="400"/>
      </w:pPr>
      <w:r>
        <w:rPr>
          <w:rFonts w:ascii="Arial" w:cs="Arial" w:eastAsia="Arial" w:hAnsi="Arial"/>
          <w:b/>
          <w:bCs/>
          <w:color w:val="1A1A2E"/>
          <w:sz w:val="28"/>
          <w:szCs w:val="28"/>
        </w:rPr>
        <w:t xml:space="preserve">19. Contact Us</w:t>
      </w:r>
    </w:p>
    <w:p>
      <w:pPr>
        <w:spacing w:after="160"/>
        <w:jc w:val="left"/>
      </w:pPr>
      <w:r>
        <w:rPr>
          <w:rFonts w:ascii="Arial" w:cs="Arial" w:eastAsia="Arial" w:hAnsi="Arial"/>
          <w:b w:val="false"/>
          <w:bCs w:val="false"/>
          <w:i w:val="false"/>
          <w:iCs w:val="false"/>
          <w:color w:val="1A1A2E"/>
          <w:sz w:val="20"/>
          <w:szCs w:val="20"/>
        </w:rPr>
        <w:t xml:space="preserve">If you have any questions about these Terms, please contact us at:</w:t>
      </w:r>
    </w:p>
    <w:p>
      <w:pPr>
        <w:spacing w:after="60"/>
      </w:pPr>
      <w:r>
        <w:rPr>
          <w:rFonts w:ascii="Arial" w:cs="Arial" w:eastAsia="Arial" w:hAnsi="Arial"/>
          <w:b/>
          <w:bCs/>
          <w:color w:val="1A1A2E"/>
          <w:sz w:val="20"/>
          <w:szCs w:val="20"/>
        </w:rPr>
        <w:t xml:space="preserve">Peavo</w:t>
      </w:r>
    </w:p>
    <w:p>
      <w:pPr>
        <w:spacing w:after="60"/>
      </w:pPr>
      <w:r>
        <w:rPr>
          <w:rFonts w:ascii="Arial" w:cs="Arial" w:eastAsia="Arial" w:hAnsi="Arial"/>
          <w:color w:val="6B7280"/>
          <w:sz w:val="20"/>
          <w:szCs w:val="20"/>
        </w:rPr>
        <w:t xml:space="preserve">Martin Minářik</w:t>
      </w:r>
    </w:p>
    <w:p>
      <w:pPr>
        <w:spacing w:after="60"/>
      </w:pPr>
      <w:r>
        <w:rPr>
          <w:rFonts w:ascii="Arial" w:cs="Arial" w:eastAsia="Arial" w:hAnsi="Arial"/>
          <w:color w:val="6B7280"/>
          <w:sz w:val="20"/>
          <w:szCs w:val="20"/>
        </w:rPr>
        <w:t xml:space="preserve">Velehradská 1735/28</w:t>
      </w:r>
    </w:p>
    <w:p>
      <w:pPr>
        <w:spacing w:after="60"/>
      </w:pPr>
      <w:r>
        <w:rPr>
          <w:rFonts w:ascii="Arial" w:cs="Arial" w:eastAsia="Arial" w:hAnsi="Arial"/>
          <w:color w:val="6B7280"/>
          <w:sz w:val="20"/>
          <w:szCs w:val="20"/>
        </w:rPr>
        <w:t xml:space="preserve">Prague, Czech Republic</w:t>
      </w:r>
    </w:p>
    <w:p>
      <w:pPr>
        <w:spacing w:after="60"/>
      </w:pPr>
      <w:r>
        <w:rPr>
          <w:rFonts w:ascii="Arial" w:cs="Arial" w:eastAsia="Arial" w:hAnsi="Arial"/>
          <w:color w:val="6B7280"/>
          <w:sz w:val="20"/>
          <w:szCs w:val="20"/>
        </w:rPr>
        <w:t xml:space="preserve">Email: hello@peavo.me</w:t>
      </w:r>
    </w:p>
    <w:p>
      <w:pPr>
        <w:pBdr>
          <w:bottom w:val="single" w:color="E8EAED" w:sz="6" w:space="1"/>
        </w:pBdr>
        <w:spacing w:after="200" w:before="200"/>
      </w:pPr>
    </w:p>
    <w:p>
      <w:pPr>
        <w:spacing w:before="200"/>
        <w:jc w:val="center"/>
      </w:pPr>
      <w:r>
        <w:rPr>
          <w:rFonts w:ascii="Arial" w:cs="Arial" w:eastAsia="Arial" w:hAnsi="Arial"/>
          <w:i/>
          <w:iCs/>
          <w:color w:val="6B7280"/>
          <w:sz w:val="18"/>
          <w:szCs w:val="18"/>
        </w:rPr>
        <w:t xml:space="preserve">By using Peavo, you acknowledge that you have read, understood, and agree to be bound by these Terms of Service.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36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4"/>
    <w:lvlOverride w:ilvl="0">
      <w:startOverride w:val="1"/>
    </w:lvlOverride>
  </w:num>
  <w:num w:numId="4">
    <w:abstractNumId w:val="5"/>
    <w:lvlOverride w:ilvl="0">
      <w:startOverride w:val="1"/>
    </w:lvlOverride>
  </w:num>
  <w:num w:numId="5">
    <w:abstractNumId w:val="6"/>
    <w:lvlOverride w:ilvl="0">
      <w:startOverride w:val="1"/>
    </w:lvlOverride>
  </w:num>
  <w:num w:numId="6">
    <w:abstractNumId w:val="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1A1A2E"/>
      <w:sz w:val="28"/>
      <w:szCs w:val="28"/>
    </w:rPr>
  </w:style>
  <w:style w:type="paragraph" w:styleId="Heading2">
    <w:name w:val="Heading 2"/>
    <w:basedOn w:val="Normal"/>
    <w:next w:val="Normal"/>
    <w:qFormat/>
    <w:pPr>
      <w:spacing w:after="150" w:before="300"/>
      <w:outlineLvl w:val="1"/>
    </w:pPr>
    <w:rPr>
      <w:rFonts w:ascii="Arial" w:cs="Arial" w:eastAsia="Arial" w:hAnsi="Arial"/>
      <w:b/>
      <w:bCs/>
      <w:color w:val="1A1A2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2026-03-09T09:45:23.562Z</dcterms:created>
  <dcterms:modified xsi:type="dcterms:W3CDTF">2026-03-09T09:45:23.563Z</dcterms:modified>
</cp:coreProperties>
</file>

<file path=docProps/custom.xml><?xml version="1.0" encoding="utf-8"?>
<Properties xmlns="http://schemas.openxmlformats.org/officeDocument/2006/custom-properties" xmlns:vt="http://schemas.openxmlformats.org/officeDocument/2006/docPropsVTypes"/>
</file>